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06" w:rsidRDefault="00BC2F06">
      <w:pPr>
        <w:pStyle w:val="NoSpacing"/>
        <w:tabs>
          <w:tab w:val="left" w:pos="0"/>
        </w:tabs>
        <w:rPr>
          <w:rFonts w:ascii="Times New Roman" w:hAnsi="Times New Roman"/>
          <w:b/>
          <w:sz w:val="28"/>
          <w:szCs w:val="28"/>
        </w:rPr>
      </w:pPr>
      <w:r>
        <w:rPr>
          <w:rFonts w:ascii="Times New Roman" w:hAnsi="Times New Roman"/>
          <w:b/>
          <w:sz w:val="28"/>
          <w:szCs w:val="28"/>
        </w:rPr>
        <w:t>Review of Safeguarding Practice</w:t>
      </w:r>
    </w:p>
    <w:p w:rsidR="00BC2F06" w:rsidRDefault="00BC2F06">
      <w:pPr>
        <w:pStyle w:val="NoSpacing"/>
        <w:tabs>
          <w:tab w:val="left" w:pos="0"/>
        </w:tabs>
        <w:rPr>
          <w:rFonts w:ascii="Times New Roman" w:hAnsi="Times New Roman"/>
          <w:b/>
          <w:sz w:val="28"/>
          <w:szCs w:val="28"/>
        </w:rPr>
      </w:pPr>
    </w:p>
    <w:p w:rsidR="00BC2F06" w:rsidRDefault="006A1C7D">
      <w:pPr>
        <w:pStyle w:val="NoSpacing"/>
        <w:tabs>
          <w:tab w:val="left" w:pos="0"/>
        </w:tabs>
        <w:rPr>
          <w:rFonts w:ascii="Times New Roman" w:hAnsi="Times New Roman"/>
          <w:b/>
          <w:sz w:val="28"/>
          <w:szCs w:val="28"/>
        </w:rPr>
      </w:pPr>
      <w:r>
        <w:rPr>
          <w:rFonts w:ascii="Times New Roman" w:hAnsi="Times New Roman"/>
          <w:b/>
          <w:sz w:val="28"/>
          <w:szCs w:val="28"/>
        </w:rPr>
        <w:t>Congregation/</w:t>
      </w:r>
      <w:r w:rsidR="00BC2F06">
        <w:rPr>
          <w:rFonts w:ascii="Times New Roman" w:hAnsi="Times New Roman"/>
          <w:b/>
          <w:sz w:val="28"/>
          <w:szCs w:val="28"/>
        </w:rPr>
        <w:t>Order:</w:t>
      </w:r>
      <w:r w:rsidR="008815AA">
        <w:rPr>
          <w:rFonts w:ascii="Times New Roman" w:hAnsi="Times New Roman"/>
          <w:b/>
          <w:sz w:val="28"/>
          <w:szCs w:val="28"/>
        </w:rPr>
        <w:t xml:space="preserve"> SALESIANS</w:t>
      </w:r>
    </w:p>
    <w:p w:rsidR="008815AA" w:rsidRDefault="008815AA">
      <w:pPr>
        <w:pStyle w:val="NoSpacing"/>
        <w:tabs>
          <w:tab w:val="left" w:pos="0"/>
        </w:tabs>
        <w:rPr>
          <w:rFonts w:ascii="Times New Roman" w:hAnsi="Times New Roman"/>
          <w:b/>
          <w:sz w:val="28"/>
          <w:szCs w:val="28"/>
        </w:rPr>
      </w:pPr>
    </w:p>
    <w:p w:rsidR="008815AA" w:rsidRPr="008815AA" w:rsidRDefault="008815AA" w:rsidP="008815AA">
      <w:pPr>
        <w:spacing w:after="200" w:line="276" w:lineRule="auto"/>
        <w:rPr>
          <w:rFonts w:ascii="Calibri" w:eastAsia="Calibri" w:hAnsi="Calibri"/>
          <w:b/>
          <w:sz w:val="22"/>
          <w:szCs w:val="22"/>
          <w:lang w:val="en-IE" w:eastAsia="en-US"/>
        </w:rPr>
      </w:pPr>
      <w:r w:rsidRPr="008815AA">
        <w:rPr>
          <w:rFonts w:ascii="Calibri" w:eastAsia="Calibri" w:hAnsi="Calibri"/>
          <w:b/>
          <w:sz w:val="22"/>
          <w:szCs w:val="22"/>
          <w:lang w:val="en-IE" w:eastAsia="en-US"/>
        </w:rPr>
        <w:t>Overarching Statement:</w:t>
      </w:r>
    </w:p>
    <w:p w:rsidR="008815AA" w:rsidRPr="008815AA" w:rsidRDefault="008815AA" w:rsidP="008815AA">
      <w:pPr>
        <w:spacing w:after="200" w:line="276" w:lineRule="auto"/>
        <w:rPr>
          <w:rFonts w:ascii="Calibri" w:eastAsia="Calibri" w:hAnsi="Calibri"/>
          <w:sz w:val="22"/>
          <w:szCs w:val="22"/>
          <w:lang w:val="en-IE" w:eastAsia="en-US"/>
        </w:rPr>
      </w:pPr>
      <w:r w:rsidRPr="008815AA">
        <w:rPr>
          <w:rFonts w:ascii="Calibri" w:eastAsia="Calibri" w:hAnsi="Calibri"/>
          <w:sz w:val="22"/>
          <w:szCs w:val="22"/>
          <w:lang w:val="en-IE" w:eastAsia="en-US"/>
        </w:rPr>
        <w:t>Pending the expected publication of the guidance material, the Safeguarding Committee has not preceded with the implementation of</w:t>
      </w:r>
      <w:r w:rsidR="00003101">
        <w:rPr>
          <w:rFonts w:ascii="Calibri" w:eastAsia="Calibri" w:hAnsi="Calibri"/>
          <w:sz w:val="22"/>
          <w:szCs w:val="22"/>
          <w:lang w:val="en-IE" w:eastAsia="en-US"/>
        </w:rPr>
        <w:t xml:space="preserve"> </w:t>
      </w:r>
      <w:r w:rsidR="0033090D">
        <w:rPr>
          <w:rFonts w:ascii="Calibri" w:eastAsia="Calibri" w:hAnsi="Calibri"/>
          <w:sz w:val="22"/>
          <w:szCs w:val="22"/>
          <w:lang w:val="en-IE" w:eastAsia="en-US"/>
        </w:rPr>
        <w:t xml:space="preserve">all </w:t>
      </w:r>
      <w:r w:rsidR="0033090D" w:rsidRPr="008815AA">
        <w:rPr>
          <w:rFonts w:ascii="Calibri" w:eastAsia="Calibri" w:hAnsi="Calibri"/>
          <w:sz w:val="22"/>
          <w:szCs w:val="22"/>
          <w:lang w:val="en-IE" w:eastAsia="en-US"/>
        </w:rPr>
        <w:t>the</w:t>
      </w:r>
      <w:r w:rsidRPr="008815AA">
        <w:rPr>
          <w:rFonts w:ascii="Calibri" w:eastAsia="Calibri" w:hAnsi="Calibri"/>
          <w:sz w:val="22"/>
          <w:szCs w:val="22"/>
          <w:lang w:val="en-IE" w:eastAsia="en-US"/>
        </w:rPr>
        <w:t xml:space="preserve"> review recommendations.</w:t>
      </w:r>
    </w:p>
    <w:p w:rsidR="008815AA" w:rsidRPr="008815AA" w:rsidRDefault="00003101" w:rsidP="008815AA">
      <w:pPr>
        <w:spacing w:after="200" w:line="276" w:lineRule="auto"/>
        <w:rPr>
          <w:rFonts w:ascii="Calibri" w:eastAsia="Calibri" w:hAnsi="Calibri"/>
          <w:sz w:val="22"/>
          <w:szCs w:val="22"/>
          <w:lang w:val="en-IE" w:eastAsia="en-US"/>
        </w:rPr>
      </w:pPr>
      <w:r>
        <w:rPr>
          <w:rFonts w:ascii="Calibri" w:eastAsia="Calibri" w:hAnsi="Calibri"/>
          <w:sz w:val="22"/>
          <w:szCs w:val="22"/>
          <w:lang w:val="en-IE" w:eastAsia="en-US"/>
        </w:rPr>
        <w:t xml:space="preserve">In this transitional period while awaiting </w:t>
      </w:r>
      <w:r w:rsidR="0033090D">
        <w:rPr>
          <w:rFonts w:ascii="Calibri" w:eastAsia="Calibri" w:hAnsi="Calibri"/>
          <w:sz w:val="22"/>
          <w:szCs w:val="22"/>
          <w:lang w:val="en-IE" w:eastAsia="en-US"/>
        </w:rPr>
        <w:t>the final</w:t>
      </w:r>
      <w:r w:rsidR="00C9231E">
        <w:rPr>
          <w:rFonts w:ascii="Calibri" w:eastAsia="Calibri" w:hAnsi="Calibri"/>
          <w:sz w:val="22"/>
          <w:szCs w:val="22"/>
          <w:lang w:val="en-IE" w:eastAsia="en-US"/>
        </w:rPr>
        <w:t xml:space="preserve"> approved Policy and Standards D</w:t>
      </w:r>
      <w:r>
        <w:rPr>
          <w:rFonts w:ascii="Calibri" w:eastAsia="Calibri" w:hAnsi="Calibri"/>
          <w:sz w:val="22"/>
          <w:szCs w:val="22"/>
          <w:lang w:val="en-IE" w:eastAsia="en-US"/>
        </w:rPr>
        <w:t xml:space="preserve">oc </w:t>
      </w:r>
      <w:proofErr w:type="gramStart"/>
      <w:r>
        <w:rPr>
          <w:rFonts w:ascii="Calibri" w:eastAsia="Calibri" w:hAnsi="Calibri"/>
          <w:sz w:val="22"/>
          <w:szCs w:val="22"/>
          <w:lang w:val="en-IE" w:eastAsia="en-US"/>
        </w:rPr>
        <w:t>2016</w:t>
      </w:r>
      <w:r w:rsidR="00C9231E">
        <w:rPr>
          <w:rFonts w:ascii="Calibri" w:eastAsia="Calibri" w:hAnsi="Calibri"/>
          <w:sz w:val="22"/>
          <w:szCs w:val="22"/>
          <w:lang w:val="en-IE" w:eastAsia="en-US"/>
        </w:rPr>
        <w:t xml:space="preserve">, </w:t>
      </w:r>
      <w:r>
        <w:rPr>
          <w:rFonts w:ascii="Calibri" w:eastAsia="Calibri" w:hAnsi="Calibri"/>
          <w:sz w:val="22"/>
          <w:szCs w:val="22"/>
          <w:lang w:val="en-IE" w:eastAsia="en-US"/>
        </w:rPr>
        <w:t xml:space="preserve"> the</w:t>
      </w:r>
      <w:proofErr w:type="gramEnd"/>
      <w:r>
        <w:rPr>
          <w:rFonts w:ascii="Calibri" w:eastAsia="Calibri" w:hAnsi="Calibri"/>
          <w:sz w:val="22"/>
          <w:szCs w:val="22"/>
          <w:lang w:val="en-IE" w:eastAsia="en-US"/>
        </w:rPr>
        <w:t xml:space="preserve"> Safeguarding </w:t>
      </w:r>
      <w:r w:rsidR="0033090D">
        <w:rPr>
          <w:rFonts w:ascii="Calibri" w:eastAsia="Calibri" w:hAnsi="Calibri"/>
          <w:sz w:val="22"/>
          <w:szCs w:val="22"/>
          <w:lang w:val="en-IE" w:eastAsia="en-US"/>
        </w:rPr>
        <w:t>Committee</w:t>
      </w:r>
      <w:r w:rsidR="00C9231E">
        <w:rPr>
          <w:rFonts w:ascii="Calibri" w:eastAsia="Calibri" w:hAnsi="Calibri"/>
          <w:sz w:val="22"/>
          <w:szCs w:val="22"/>
          <w:lang w:val="en-IE" w:eastAsia="en-US"/>
        </w:rPr>
        <w:t xml:space="preserve"> has</w:t>
      </w:r>
      <w:r w:rsidR="0033090D">
        <w:rPr>
          <w:rFonts w:ascii="Calibri" w:eastAsia="Calibri" w:hAnsi="Calibri"/>
          <w:sz w:val="22"/>
          <w:szCs w:val="22"/>
          <w:lang w:val="en-IE" w:eastAsia="en-US"/>
        </w:rPr>
        <w:t xml:space="preserve"> </w:t>
      </w:r>
      <w:r w:rsidR="0033090D" w:rsidRPr="008815AA">
        <w:rPr>
          <w:rFonts w:ascii="Calibri" w:eastAsia="Calibri" w:hAnsi="Calibri"/>
          <w:sz w:val="22"/>
          <w:szCs w:val="22"/>
          <w:lang w:val="en-IE" w:eastAsia="en-US"/>
        </w:rPr>
        <w:t>being</w:t>
      </w:r>
      <w:r w:rsidR="008815AA" w:rsidRPr="008815AA">
        <w:rPr>
          <w:rFonts w:ascii="Calibri" w:eastAsia="Calibri" w:hAnsi="Calibri"/>
          <w:sz w:val="22"/>
          <w:szCs w:val="22"/>
          <w:lang w:val="en-IE" w:eastAsia="en-US"/>
        </w:rPr>
        <w:t xml:space="preserve"> expanded to ensure representation of each community and its constituent ministries in the Province.</w:t>
      </w:r>
      <w:r>
        <w:rPr>
          <w:rFonts w:ascii="Calibri" w:eastAsia="Calibri" w:hAnsi="Calibri"/>
          <w:sz w:val="22"/>
          <w:szCs w:val="22"/>
          <w:lang w:val="en-IE" w:eastAsia="en-US"/>
        </w:rPr>
        <w:t xml:space="preserve"> A lay person has been appointed to the role of   Designated </w:t>
      </w:r>
      <w:r w:rsidR="0033090D">
        <w:rPr>
          <w:rFonts w:ascii="Calibri" w:eastAsia="Calibri" w:hAnsi="Calibri"/>
          <w:sz w:val="22"/>
          <w:szCs w:val="22"/>
          <w:lang w:val="en-IE" w:eastAsia="en-US"/>
        </w:rPr>
        <w:t>Officer.</w:t>
      </w:r>
    </w:p>
    <w:p w:rsidR="008815AA" w:rsidRDefault="008815AA">
      <w:pPr>
        <w:pStyle w:val="NoSpacing"/>
        <w:tabs>
          <w:tab w:val="left" w:pos="0"/>
        </w:tabs>
        <w:rPr>
          <w:rFonts w:ascii="Times New Roman" w:hAnsi="Times New Roman"/>
          <w:b/>
          <w:sz w:val="28"/>
          <w:szCs w:val="28"/>
        </w:rPr>
      </w:pPr>
    </w:p>
    <w:p w:rsidR="00BC2F06" w:rsidRDefault="00BC2F06">
      <w:pPr>
        <w:pStyle w:val="NoSpacing"/>
        <w:ind w:left="720" w:hanging="720"/>
        <w:rPr>
          <w:rFonts w:ascii="Times New Roman" w:hAnsi="Times New Roman"/>
          <w:b/>
          <w:sz w:val="24"/>
          <w:szCs w:val="24"/>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632"/>
      </w:tblGrid>
      <w:tr w:rsidR="00BC2F06" w:rsidTr="00D11E89">
        <w:tc>
          <w:tcPr>
            <w:tcW w:w="3936" w:type="dxa"/>
          </w:tcPr>
          <w:p w:rsidR="00BC2F06" w:rsidRDefault="00BC2F06">
            <w:pPr>
              <w:pStyle w:val="NoSpacing"/>
              <w:rPr>
                <w:rFonts w:ascii="Times New Roman" w:hAnsi="Times New Roman"/>
                <w:b/>
                <w:sz w:val="24"/>
                <w:szCs w:val="24"/>
                <w:u w:val="single"/>
                <w:lang w:eastAsia="en-IE"/>
              </w:rPr>
            </w:pPr>
            <w:r>
              <w:rPr>
                <w:rFonts w:ascii="Times New Roman" w:hAnsi="Times New Roman"/>
                <w:b/>
                <w:sz w:val="24"/>
                <w:szCs w:val="24"/>
                <w:u w:val="single"/>
                <w:lang w:eastAsia="en-IE"/>
              </w:rPr>
              <w:t>Recommendation</w:t>
            </w:r>
          </w:p>
        </w:tc>
        <w:tc>
          <w:tcPr>
            <w:tcW w:w="4632" w:type="dxa"/>
          </w:tcPr>
          <w:p w:rsidR="00BC2F06" w:rsidRDefault="00BC2F06">
            <w:pPr>
              <w:pStyle w:val="NoSpacing"/>
              <w:rPr>
                <w:rFonts w:ascii="Times New Roman" w:hAnsi="Times New Roman"/>
                <w:b/>
                <w:sz w:val="24"/>
                <w:szCs w:val="24"/>
                <w:lang w:eastAsia="en-IE"/>
              </w:rPr>
            </w:pPr>
            <w:r>
              <w:rPr>
                <w:rFonts w:ascii="Times New Roman" w:hAnsi="Times New Roman"/>
                <w:b/>
                <w:sz w:val="24"/>
                <w:szCs w:val="24"/>
                <w:lang w:eastAsia="en-IE"/>
              </w:rPr>
              <w:t xml:space="preserve">Action- Progress </w:t>
            </w:r>
          </w:p>
        </w:tc>
      </w:tr>
      <w:tr w:rsidR="00BC2F06" w:rsidRPr="005D5514" w:rsidTr="00D11E89">
        <w:tc>
          <w:tcPr>
            <w:tcW w:w="3936" w:type="dxa"/>
          </w:tcPr>
          <w:p w:rsidR="00BC2F06" w:rsidRPr="005D5514" w:rsidRDefault="00BC2F06" w:rsidP="00D11E89">
            <w:pPr>
              <w:spacing w:before="240" w:after="240"/>
              <w:rPr>
                <w:sz w:val="22"/>
                <w:szCs w:val="22"/>
                <w:u w:val="single"/>
                <w:lang w:eastAsia="en-IE"/>
              </w:rPr>
            </w:pPr>
            <w:r w:rsidRPr="005D5514">
              <w:rPr>
                <w:sz w:val="22"/>
                <w:szCs w:val="22"/>
                <w:u w:val="single"/>
                <w:lang w:eastAsia="en-IE"/>
              </w:rPr>
              <w:t>1.</w:t>
            </w:r>
            <w:r w:rsidR="00711A6D" w:rsidRPr="005D5514">
              <w:rPr>
                <w:b/>
                <w:color w:val="000000"/>
                <w:sz w:val="22"/>
                <w:szCs w:val="22"/>
                <w:lang w:eastAsia="en-US"/>
              </w:rPr>
              <w:t xml:space="preserve"> </w:t>
            </w:r>
            <w:r w:rsidR="00711A6D" w:rsidRPr="005D5514">
              <w:rPr>
                <w:color w:val="000000"/>
                <w:sz w:val="22"/>
                <w:szCs w:val="22"/>
                <w:lang w:eastAsia="en-US"/>
              </w:rPr>
              <w:t>That the Provincial direct the Safeguarding Committee of the Salesian Congregation to produce additional written guidance on developing and operating a Complaints Procedure, and on the congregation’s understanding of confidentiality and information sharing. This should be approved by the Provincial Council and then distributed to all Salesian personnel. Assistance with this task can be provided by the NBSCCCI.</w:t>
            </w:r>
          </w:p>
        </w:tc>
        <w:tc>
          <w:tcPr>
            <w:tcW w:w="4632" w:type="dxa"/>
          </w:tcPr>
          <w:p w:rsidR="00D11E89" w:rsidRDefault="00D11E89" w:rsidP="008815AA">
            <w:pPr>
              <w:spacing w:after="200" w:line="276" w:lineRule="auto"/>
              <w:rPr>
                <w:rFonts w:eastAsia="Calibri"/>
                <w:sz w:val="22"/>
                <w:szCs w:val="22"/>
                <w:lang w:val="en-IE" w:eastAsia="en-US"/>
              </w:rPr>
            </w:pPr>
          </w:p>
          <w:p w:rsidR="00D11E89" w:rsidRDefault="00D11E89" w:rsidP="008815AA">
            <w:pPr>
              <w:spacing w:after="200" w:line="276" w:lineRule="auto"/>
              <w:rPr>
                <w:rFonts w:eastAsia="Calibri"/>
                <w:sz w:val="22"/>
                <w:szCs w:val="22"/>
                <w:lang w:val="en-IE" w:eastAsia="en-US"/>
              </w:rPr>
            </w:pPr>
          </w:p>
          <w:p w:rsidR="008815AA" w:rsidRPr="005D5514" w:rsidRDefault="008815AA" w:rsidP="008815AA">
            <w:pPr>
              <w:spacing w:after="200" w:line="276" w:lineRule="auto"/>
              <w:rPr>
                <w:rFonts w:eastAsia="Calibri"/>
                <w:sz w:val="22"/>
                <w:szCs w:val="22"/>
                <w:lang w:val="en-IE" w:eastAsia="en-US"/>
              </w:rPr>
            </w:pPr>
            <w:r w:rsidRPr="005D5514">
              <w:rPr>
                <w:rFonts w:eastAsia="Calibri"/>
                <w:sz w:val="22"/>
                <w:szCs w:val="22"/>
                <w:lang w:val="en-IE" w:eastAsia="en-US"/>
              </w:rPr>
              <w:t>The Provincial will now instruct the newly expanded Safeguarding Committee to develop a complaints procedure. Using the procedure a</w:t>
            </w:r>
            <w:r w:rsidR="004726D5" w:rsidRPr="005D5514">
              <w:rPr>
                <w:rFonts w:eastAsia="Calibri"/>
                <w:sz w:val="22"/>
                <w:szCs w:val="22"/>
                <w:lang w:val="en-IE" w:eastAsia="en-US"/>
              </w:rPr>
              <w:t>s</w:t>
            </w:r>
            <w:r w:rsidRPr="005D5514">
              <w:rPr>
                <w:rFonts w:eastAsia="Calibri"/>
                <w:sz w:val="22"/>
                <w:szCs w:val="22"/>
                <w:lang w:val="en-IE" w:eastAsia="en-US"/>
              </w:rPr>
              <w:t xml:space="preserve"> laid out in the guidance material as a template.</w:t>
            </w:r>
          </w:p>
          <w:p w:rsidR="00BC2F06" w:rsidRPr="005D5514" w:rsidRDefault="00BC2F06">
            <w:pPr>
              <w:pStyle w:val="NoSpacing"/>
              <w:spacing w:line="480" w:lineRule="auto"/>
              <w:rPr>
                <w:rFonts w:ascii="Times New Roman" w:hAnsi="Times New Roman"/>
                <w:u w:val="single"/>
                <w:lang w:eastAsia="en-IE"/>
              </w:rPr>
            </w:pPr>
          </w:p>
        </w:tc>
      </w:tr>
      <w:tr w:rsidR="00BC2F06" w:rsidRPr="005D5514" w:rsidTr="00D11E89">
        <w:tc>
          <w:tcPr>
            <w:tcW w:w="3936" w:type="dxa"/>
          </w:tcPr>
          <w:p w:rsidR="00711A6D" w:rsidRPr="005D5514" w:rsidRDefault="00BC2F06" w:rsidP="00711A6D">
            <w:pPr>
              <w:spacing w:before="240" w:after="240"/>
              <w:rPr>
                <w:color w:val="000000"/>
                <w:sz w:val="22"/>
                <w:szCs w:val="22"/>
                <w:lang w:val="en-IE"/>
              </w:rPr>
            </w:pPr>
            <w:r w:rsidRPr="005D5514">
              <w:rPr>
                <w:sz w:val="22"/>
                <w:szCs w:val="22"/>
                <w:u w:val="single"/>
                <w:lang w:eastAsia="en-IE"/>
              </w:rPr>
              <w:t>2.</w:t>
            </w:r>
            <w:r w:rsidR="00711A6D" w:rsidRPr="005D5514">
              <w:rPr>
                <w:color w:val="000000"/>
                <w:sz w:val="22"/>
                <w:szCs w:val="22"/>
                <w:lang w:eastAsia="en-US"/>
              </w:rPr>
              <w:t xml:space="preserve"> That the Provincial direct the Safeguarding Committee of the Salesian Congregation to develop an </w:t>
            </w:r>
            <w:r w:rsidR="00711A6D" w:rsidRPr="005D5514">
              <w:rPr>
                <w:i/>
                <w:color w:val="000000"/>
                <w:sz w:val="22"/>
                <w:szCs w:val="22"/>
                <w:lang w:eastAsia="en-US"/>
              </w:rPr>
              <w:t>Erratum</w:t>
            </w:r>
            <w:r w:rsidR="00711A6D" w:rsidRPr="005D5514">
              <w:rPr>
                <w:color w:val="000000"/>
                <w:sz w:val="22"/>
                <w:szCs w:val="22"/>
                <w:lang w:eastAsia="en-US"/>
              </w:rPr>
              <w:t xml:space="preserve"> for insertion into </w:t>
            </w:r>
            <w:r w:rsidR="00711A6D" w:rsidRPr="005D5514">
              <w:rPr>
                <w:i/>
                <w:color w:val="000000"/>
                <w:sz w:val="22"/>
                <w:szCs w:val="22"/>
                <w:lang w:val="en-IE"/>
              </w:rPr>
              <w:t>The Child Protection Policy of the Irish Salesian Province</w:t>
            </w:r>
            <w:r w:rsidR="00711A6D" w:rsidRPr="005D5514">
              <w:rPr>
                <w:color w:val="000000"/>
                <w:sz w:val="22"/>
                <w:szCs w:val="22"/>
                <w:lang w:val="en-IE"/>
              </w:rPr>
              <w:t>, containing the contact details for Tusla and An Garda Siochana, at both national and local community level. This contact list can also be placed on the relevant page of the congregation’s website.</w:t>
            </w:r>
          </w:p>
          <w:p w:rsidR="00BC2F06" w:rsidRPr="005D5514" w:rsidRDefault="00BC2F06">
            <w:pPr>
              <w:pStyle w:val="NoSpacing"/>
              <w:spacing w:line="480" w:lineRule="auto"/>
              <w:rPr>
                <w:rFonts w:ascii="Times New Roman" w:hAnsi="Times New Roman"/>
                <w:u w:val="single"/>
                <w:lang w:eastAsia="en-IE"/>
              </w:rPr>
            </w:pPr>
          </w:p>
        </w:tc>
        <w:tc>
          <w:tcPr>
            <w:tcW w:w="4632" w:type="dxa"/>
          </w:tcPr>
          <w:p w:rsidR="00D11E89" w:rsidRDefault="00D11E89" w:rsidP="008815AA">
            <w:pPr>
              <w:spacing w:after="200" w:line="276" w:lineRule="auto"/>
              <w:rPr>
                <w:rFonts w:eastAsia="Calibri"/>
                <w:sz w:val="22"/>
                <w:szCs w:val="22"/>
                <w:lang w:val="en-IE" w:eastAsia="en-US"/>
              </w:rPr>
            </w:pPr>
          </w:p>
          <w:p w:rsidR="008815AA" w:rsidRPr="005D5514" w:rsidRDefault="008815AA" w:rsidP="008815AA">
            <w:pPr>
              <w:spacing w:after="200" w:line="276" w:lineRule="auto"/>
              <w:rPr>
                <w:rFonts w:eastAsia="Calibri"/>
                <w:sz w:val="22"/>
                <w:szCs w:val="22"/>
                <w:lang w:val="en-IE" w:eastAsia="en-US"/>
              </w:rPr>
            </w:pPr>
            <w:r w:rsidRPr="005D5514">
              <w:rPr>
                <w:rFonts w:eastAsia="Calibri"/>
                <w:sz w:val="22"/>
                <w:szCs w:val="22"/>
                <w:lang w:val="en-IE" w:eastAsia="en-US"/>
              </w:rPr>
              <w:t>The Provincial will direct the Safeguarding Committee, when revising the Salesian Child Protection Policy to inclu</w:t>
            </w:r>
            <w:r w:rsidR="00C9231E">
              <w:rPr>
                <w:rFonts w:eastAsia="Calibri"/>
                <w:sz w:val="22"/>
                <w:szCs w:val="22"/>
                <w:lang w:val="en-IE" w:eastAsia="en-US"/>
              </w:rPr>
              <w:t>de the Contact details for Tulsa</w:t>
            </w:r>
            <w:r w:rsidRPr="005D5514">
              <w:rPr>
                <w:rFonts w:eastAsia="Calibri"/>
                <w:sz w:val="22"/>
                <w:szCs w:val="22"/>
                <w:lang w:val="en-IE" w:eastAsia="en-US"/>
              </w:rPr>
              <w:t xml:space="preserve"> and </w:t>
            </w:r>
            <w:proofErr w:type="gramStart"/>
            <w:r w:rsidRPr="005D5514">
              <w:rPr>
                <w:rFonts w:eastAsia="Calibri"/>
                <w:sz w:val="22"/>
                <w:szCs w:val="22"/>
                <w:lang w:val="en-IE" w:eastAsia="en-US"/>
              </w:rPr>
              <w:t>An</w:t>
            </w:r>
            <w:proofErr w:type="gramEnd"/>
            <w:r w:rsidRPr="005D5514">
              <w:rPr>
                <w:rFonts w:eastAsia="Calibri"/>
                <w:sz w:val="22"/>
                <w:szCs w:val="22"/>
                <w:lang w:val="en-IE" w:eastAsia="en-US"/>
              </w:rPr>
              <w:t xml:space="preserve"> Garda Siochana at both national and community level.</w:t>
            </w:r>
            <w:r w:rsidR="00D11E89">
              <w:rPr>
                <w:rFonts w:eastAsia="Calibri"/>
                <w:sz w:val="22"/>
                <w:szCs w:val="22"/>
                <w:lang w:val="en-IE" w:eastAsia="en-US"/>
              </w:rPr>
              <w:t xml:space="preserve"> </w:t>
            </w:r>
            <w:r w:rsidR="004726D5" w:rsidRPr="005D5514">
              <w:rPr>
                <w:rFonts w:eastAsia="Calibri"/>
                <w:sz w:val="22"/>
                <w:szCs w:val="22"/>
                <w:lang w:val="en-IE" w:eastAsia="en-US"/>
              </w:rPr>
              <w:t xml:space="preserve">This </w:t>
            </w:r>
            <w:r w:rsidR="0033090D" w:rsidRPr="005D5514">
              <w:rPr>
                <w:rFonts w:eastAsia="Calibri"/>
                <w:sz w:val="22"/>
                <w:szCs w:val="22"/>
                <w:lang w:val="en-IE" w:eastAsia="en-US"/>
              </w:rPr>
              <w:t>updated information</w:t>
            </w:r>
            <w:r w:rsidR="004726D5" w:rsidRPr="005D5514">
              <w:rPr>
                <w:rFonts w:eastAsia="Calibri"/>
                <w:sz w:val="22"/>
                <w:szCs w:val="22"/>
                <w:lang w:val="en-IE" w:eastAsia="en-US"/>
              </w:rPr>
              <w:t xml:space="preserve"> is</w:t>
            </w:r>
            <w:r w:rsidR="00003101">
              <w:rPr>
                <w:rFonts w:eastAsia="Calibri"/>
                <w:sz w:val="22"/>
                <w:szCs w:val="22"/>
                <w:lang w:val="en-IE" w:eastAsia="en-US"/>
              </w:rPr>
              <w:t xml:space="preserve"> now</w:t>
            </w:r>
            <w:r w:rsidR="004726D5" w:rsidRPr="005D5514">
              <w:rPr>
                <w:rFonts w:eastAsia="Calibri"/>
                <w:sz w:val="22"/>
                <w:szCs w:val="22"/>
                <w:lang w:val="en-IE" w:eastAsia="en-US"/>
              </w:rPr>
              <w:t xml:space="preserve"> </w:t>
            </w:r>
            <w:r w:rsidR="0033090D" w:rsidRPr="005D5514">
              <w:rPr>
                <w:rFonts w:eastAsia="Calibri"/>
                <w:sz w:val="22"/>
                <w:szCs w:val="22"/>
                <w:lang w:val="en-IE" w:eastAsia="en-US"/>
              </w:rPr>
              <w:t>incl</w:t>
            </w:r>
            <w:r w:rsidR="0033090D">
              <w:rPr>
                <w:rFonts w:eastAsia="Calibri"/>
                <w:sz w:val="22"/>
                <w:szCs w:val="22"/>
                <w:lang w:val="en-IE" w:eastAsia="en-US"/>
              </w:rPr>
              <w:t>uded in</w:t>
            </w:r>
            <w:r w:rsidR="00D11E89">
              <w:rPr>
                <w:rFonts w:eastAsia="Calibri"/>
                <w:sz w:val="22"/>
                <w:szCs w:val="22"/>
                <w:lang w:val="en-IE" w:eastAsia="en-US"/>
              </w:rPr>
              <w:t xml:space="preserve"> the Salesian web</w:t>
            </w:r>
            <w:r w:rsidR="004726D5" w:rsidRPr="005D5514">
              <w:rPr>
                <w:rFonts w:eastAsia="Calibri"/>
                <w:sz w:val="22"/>
                <w:szCs w:val="22"/>
                <w:lang w:val="en-IE" w:eastAsia="en-US"/>
              </w:rPr>
              <w:t>site.</w:t>
            </w:r>
          </w:p>
          <w:p w:rsidR="00BC2F06" w:rsidRPr="005D5514" w:rsidRDefault="00BC2F06">
            <w:pPr>
              <w:pStyle w:val="NoSpacing"/>
              <w:spacing w:line="480" w:lineRule="auto"/>
              <w:rPr>
                <w:rFonts w:ascii="Times New Roman" w:hAnsi="Times New Roman"/>
                <w:u w:val="single"/>
                <w:lang w:eastAsia="en-IE"/>
              </w:rPr>
            </w:pPr>
          </w:p>
        </w:tc>
      </w:tr>
      <w:tr w:rsidR="00BC2F06" w:rsidRPr="005D5514" w:rsidTr="00D11E89">
        <w:tc>
          <w:tcPr>
            <w:tcW w:w="3936" w:type="dxa"/>
          </w:tcPr>
          <w:p w:rsidR="00BC2F06" w:rsidRPr="005D5514" w:rsidRDefault="00BC2F06" w:rsidP="00D11E89">
            <w:pPr>
              <w:spacing w:before="240" w:after="240"/>
              <w:rPr>
                <w:sz w:val="22"/>
                <w:szCs w:val="22"/>
                <w:u w:val="single"/>
                <w:lang w:eastAsia="en-IE"/>
              </w:rPr>
            </w:pPr>
            <w:r w:rsidRPr="005D5514">
              <w:rPr>
                <w:sz w:val="22"/>
                <w:szCs w:val="22"/>
                <w:u w:val="single"/>
                <w:lang w:eastAsia="en-IE"/>
              </w:rPr>
              <w:t>3.</w:t>
            </w:r>
            <w:r w:rsidR="00711A6D" w:rsidRPr="005D5514">
              <w:rPr>
                <w:rFonts w:eastAsia="Calibri"/>
                <w:sz w:val="22"/>
                <w:szCs w:val="22"/>
                <w:lang w:val="en-IE" w:eastAsia="en-US"/>
              </w:rPr>
              <w:t xml:space="preserve"> That the Provincial direct the Safeguarding Committee to review Child Safeguarding activities within the congregation and its constituent ministries, and from this to develop a Training Needs Analysis framework for application by the Trainer, in cooperation with the Rectors of the community houses and Directors of specific ministries.</w:t>
            </w:r>
          </w:p>
        </w:tc>
        <w:tc>
          <w:tcPr>
            <w:tcW w:w="4632" w:type="dxa"/>
          </w:tcPr>
          <w:p w:rsidR="00D11E89" w:rsidRDefault="00D11E89" w:rsidP="008815AA">
            <w:pPr>
              <w:spacing w:after="200" w:line="276" w:lineRule="auto"/>
              <w:rPr>
                <w:rFonts w:eastAsia="Calibri"/>
                <w:sz w:val="22"/>
                <w:szCs w:val="22"/>
                <w:lang w:val="en-IE" w:eastAsia="en-US"/>
              </w:rPr>
            </w:pPr>
          </w:p>
          <w:p w:rsidR="008815AA" w:rsidRPr="005D5514" w:rsidRDefault="008815AA" w:rsidP="008815AA">
            <w:pPr>
              <w:spacing w:after="200" w:line="276" w:lineRule="auto"/>
              <w:rPr>
                <w:rFonts w:eastAsia="Calibri"/>
                <w:sz w:val="22"/>
                <w:szCs w:val="22"/>
                <w:lang w:val="en-IE" w:eastAsia="en-US"/>
              </w:rPr>
            </w:pPr>
            <w:r w:rsidRPr="005D5514">
              <w:rPr>
                <w:rFonts w:eastAsia="Calibri"/>
                <w:sz w:val="22"/>
                <w:szCs w:val="22"/>
                <w:lang w:val="en-IE" w:eastAsia="en-US"/>
              </w:rPr>
              <w:t>The Provincial will direct the Safeguarding Committee to review the Child Safeguarding Activities within the order and its constituent ministries</w:t>
            </w:r>
            <w:r w:rsidR="0033090D">
              <w:rPr>
                <w:rFonts w:eastAsia="Calibri"/>
                <w:sz w:val="22"/>
                <w:szCs w:val="22"/>
                <w:lang w:val="en-IE" w:eastAsia="en-US"/>
              </w:rPr>
              <w:t xml:space="preserve">. It has developed an interim </w:t>
            </w:r>
            <w:r w:rsidR="0033090D" w:rsidRPr="005D5514">
              <w:rPr>
                <w:rFonts w:eastAsia="Calibri"/>
                <w:sz w:val="22"/>
                <w:szCs w:val="22"/>
                <w:lang w:val="en-IE" w:eastAsia="en-US"/>
              </w:rPr>
              <w:t>training</w:t>
            </w:r>
            <w:r w:rsidRPr="005D5514">
              <w:rPr>
                <w:rFonts w:eastAsia="Calibri"/>
                <w:sz w:val="22"/>
                <w:szCs w:val="22"/>
                <w:lang w:val="en-IE" w:eastAsia="en-US"/>
              </w:rPr>
              <w:t xml:space="preserve"> need</w:t>
            </w:r>
            <w:r w:rsidR="0033090D">
              <w:rPr>
                <w:rFonts w:eastAsia="Calibri"/>
                <w:sz w:val="22"/>
                <w:szCs w:val="22"/>
                <w:lang w:val="en-IE" w:eastAsia="en-US"/>
              </w:rPr>
              <w:t>s analysis frame work with the Designated Trainer</w:t>
            </w:r>
          </w:p>
          <w:p w:rsidR="00BC2F06" w:rsidRPr="005D5514" w:rsidRDefault="00BC2F06">
            <w:pPr>
              <w:spacing w:line="480" w:lineRule="auto"/>
              <w:rPr>
                <w:sz w:val="22"/>
                <w:szCs w:val="22"/>
                <w:u w:val="single"/>
                <w:lang w:val="en-IE"/>
              </w:rPr>
            </w:pPr>
          </w:p>
        </w:tc>
      </w:tr>
      <w:tr w:rsidR="00BC2F06" w:rsidRPr="005D5514" w:rsidTr="00D11E89">
        <w:tc>
          <w:tcPr>
            <w:tcW w:w="3936" w:type="dxa"/>
          </w:tcPr>
          <w:p w:rsidR="00711A6D" w:rsidRPr="005D5514" w:rsidRDefault="00711A6D" w:rsidP="00711A6D">
            <w:pPr>
              <w:spacing w:before="240" w:after="240"/>
              <w:rPr>
                <w:rFonts w:eastAsia="Calibri"/>
                <w:sz w:val="22"/>
                <w:szCs w:val="22"/>
                <w:lang w:val="en-IE" w:eastAsia="en-US"/>
              </w:rPr>
            </w:pPr>
            <w:r w:rsidRPr="005D5514">
              <w:rPr>
                <w:sz w:val="22"/>
                <w:szCs w:val="22"/>
                <w:lang w:eastAsia="en-IE"/>
              </w:rPr>
              <w:t>4.</w:t>
            </w:r>
            <w:r w:rsidRPr="005D5514">
              <w:rPr>
                <w:rFonts w:eastAsia="Calibri"/>
                <w:sz w:val="22"/>
                <w:szCs w:val="22"/>
                <w:lang w:val="en-IE" w:eastAsia="en-US"/>
              </w:rPr>
              <w:t xml:space="preserve"> That the Provincial direct the Safeguarding Committee to develop a written Child Safeguarding Communications Policy </w:t>
            </w:r>
          </w:p>
          <w:p w:rsidR="00BC2F06" w:rsidRPr="005D5514" w:rsidRDefault="00BC2F06">
            <w:pPr>
              <w:pStyle w:val="NoSpacing"/>
              <w:spacing w:line="480" w:lineRule="auto"/>
              <w:rPr>
                <w:rFonts w:ascii="Times New Roman" w:hAnsi="Times New Roman"/>
                <w:lang w:eastAsia="en-IE"/>
              </w:rPr>
            </w:pPr>
          </w:p>
        </w:tc>
        <w:tc>
          <w:tcPr>
            <w:tcW w:w="4632" w:type="dxa"/>
          </w:tcPr>
          <w:p w:rsidR="008815AA" w:rsidRPr="005D5514" w:rsidRDefault="00C9231E" w:rsidP="008815AA">
            <w:pPr>
              <w:spacing w:after="200" w:line="276" w:lineRule="auto"/>
              <w:rPr>
                <w:rFonts w:eastAsia="Calibri"/>
                <w:sz w:val="22"/>
                <w:szCs w:val="22"/>
                <w:lang w:val="en-IE" w:eastAsia="en-US"/>
              </w:rPr>
            </w:pPr>
            <w:r>
              <w:rPr>
                <w:rFonts w:eastAsia="Calibri"/>
                <w:sz w:val="22"/>
                <w:szCs w:val="22"/>
                <w:lang w:val="en-IE" w:eastAsia="en-US"/>
              </w:rPr>
              <w:t>The P</w:t>
            </w:r>
            <w:r w:rsidR="008815AA" w:rsidRPr="005D5514">
              <w:rPr>
                <w:rFonts w:eastAsia="Calibri"/>
                <w:sz w:val="22"/>
                <w:szCs w:val="22"/>
                <w:lang w:val="en-IE" w:eastAsia="en-US"/>
              </w:rPr>
              <w:t xml:space="preserve">rovincial will direct the Safeguarding Committee using the National Boards Guidance material to develop a written </w:t>
            </w:r>
            <w:proofErr w:type="gramStart"/>
            <w:r w:rsidR="008815AA" w:rsidRPr="005D5514">
              <w:rPr>
                <w:rFonts w:eastAsia="Calibri"/>
                <w:sz w:val="22"/>
                <w:szCs w:val="22"/>
                <w:lang w:val="en-IE" w:eastAsia="en-US"/>
              </w:rPr>
              <w:t xml:space="preserve">Child </w:t>
            </w:r>
            <w:r>
              <w:rPr>
                <w:rFonts w:eastAsia="Calibri"/>
                <w:sz w:val="22"/>
                <w:szCs w:val="22"/>
                <w:lang w:val="en-IE" w:eastAsia="en-US"/>
              </w:rPr>
              <w:t xml:space="preserve"> </w:t>
            </w:r>
            <w:r w:rsidR="008815AA" w:rsidRPr="005D5514">
              <w:rPr>
                <w:rFonts w:eastAsia="Calibri"/>
                <w:sz w:val="22"/>
                <w:szCs w:val="22"/>
                <w:lang w:val="en-IE" w:eastAsia="en-US"/>
              </w:rPr>
              <w:t>Safeguarding</w:t>
            </w:r>
            <w:proofErr w:type="gramEnd"/>
            <w:r w:rsidR="008815AA" w:rsidRPr="005D5514">
              <w:rPr>
                <w:rFonts w:eastAsia="Calibri"/>
                <w:sz w:val="22"/>
                <w:szCs w:val="22"/>
                <w:lang w:val="en-IE" w:eastAsia="en-US"/>
              </w:rPr>
              <w:t xml:space="preserve">  Communication Policy (in line with Standard 6 of the new guidance)  </w:t>
            </w:r>
          </w:p>
          <w:p w:rsidR="00BC2F06" w:rsidRPr="005D5514" w:rsidRDefault="00BC2F06">
            <w:pPr>
              <w:pStyle w:val="NoSpacing"/>
              <w:spacing w:line="480" w:lineRule="auto"/>
              <w:rPr>
                <w:rFonts w:ascii="Times New Roman" w:hAnsi="Times New Roman"/>
                <w:lang w:eastAsia="en-IE"/>
              </w:rPr>
            </w:pPr>
          </w:p>
        </w:tc>
      </w:tr>
      <w:tr w:rsidR="00BC2F06" w:rsidRPr="005D5514" w:rsidTr="00D11E89">
        <w:tc>
          <w:tcPr>
            <w:tcW w:w="3936" w:type="dxa"/>
          </w:tcPr>
          <w:p w:rsidR="00BC2F06" w:rsidRPr="005D5514" w:rsidRDefault="00BC2F06" w:rsidP="00D11E89">
            <w:pPr>
              <w:tabs>
                <w:tab w:val="left" w:pos="2235"/>
              </w:tabs>
              <w:spacing w:before="240" w:after="240"/>
              <w:rPr>
                <w:sz w:val="22"/>
                <w:szCs w:val="22"/>
                <w:lang w:eastAsia="en-IE"/>
              </w:rPr>
            </w:pPr>
            <w:r w:rsidRPr="005D5514">
              <w:rPr>
                <w:sz w:val="22"/>
                <w:szCs w:val="22"/>
                <w:lang w:eastAsia="en-IE"/>
              </w:rPr>
              <w:t>5.</w:t>
            </w:r>
            <w:r w:rsidR="00711A6D" w:rsidRPr="005D5514">
              <w:rPr>
                <w:sz w:val="22"/>
                <w:szCs w:val="22"/>
                <w:lang w:val="en-IE"/>
              </w:rPr>
              <w:t xml:space="preserve"> That the Provincial review with the Salesian personnel who are engaged in maintaining the Congregation’s website and in the production of the Congregation’s publications how the amount and quality of information made available to potential complainants can be improved. </w:t>
            </w:r>
          </w:p>
        </w:tc>
        <w:tc>
          <w:tcPr>
            <w:tcW w:w="4632" w:type="dxa"/>
          </w:tcPr>
          <w:p w:rsidR="00D11E89" w:rsidRDefault="00D11E89" w:rsidP="008815AA">
            <w:pPr>
              <w:spacing w:after="200" w:line="276" w:lineRule="auto"/>
              <w:rPr>
                <w:rFonts w:eastAsia="Calibri"/>
                <w:sz w:val="22"/>
                <w:szCs w:val="22"/>
                <w:lang w:val="en-IE" w:eastAsia="en-US"/>
              </w:rPr>
            </w:pPr>
          </w:p>
          <w:p w:rsidR="008815AA" w:rsidRPr="005D5514" w:rsidRDefault="00D11E89" w:rsidP="008815AA">
            <w:pPr>
              <w:spacing w:after="200" w:line="276" w:lineRule="auto"/>
              <w:rPr>
                <w:rFonts w:eastAsia="Calibri"/>
                <w:sz w:val="22"/>
                <w:szCs w:val="22"/>
                <w:lang w:val="en-IE" w:eastAsia="en-US"/>
              </w:rPr>
            </w:pPr>
            <w:r>
              <w:rPr>
                <w:rFonts w:eastAsia="Calibri"/>
                <w:sz w:val="22"/>
                <w:szCs w:val="22"/>
                <w:lang w:val="en-IE" w:eastAsia="en-US"/>
              </w:rPr>
              <w:t>T</w:t>
            </w:r>
            <w:r w:rsidR="008815AA" w:rsidRPr="005D5514">
              <w:rPr>
                <w:rFonts w:eastAsia="Calibri"/>
                <w:sz w:val="22"/>
                <w:szCs w:val="22"/>
                <w:lang w:val="en-IE" w:eastAsia="en-US"/>
              </w:rPr>
              <w:t xml:space="preserve">he Provincial will ensure the revised policy document and website will contain information for potential complainants on how to progress their concerns. </w:t>
            </w:r>
            <w:proofErr w:type="gramStart"/>
            <w:r w:rsidR="008815AA" w:rsidRPr="005D5514">
              <w:rPr>
                <w:rFonts w:eastAsia="Calibri"/>
                <w:sz w:val="22"/>
                <w:szCs w:val="22"/>
                <w:lang w:val="en-IE" w:eastAsia="en-US"/>
              </w:rPr>
              <w:t>( in</w:t>
            </w:r>
            <w:proofErr w:type="gramEnd"/>
            <w:r w:rsidR="00C9231E">
              <w:rPr>
                <w:rFonts w:eastAsia="Calibri"/>
                <w:sz w:val="22"/>
                <w:szCs w:val="22"/>
                <w:lang w:val="en-IE" w:eastAsia="en-US"/>
              </w:rPr>
              <w:t xml:space="preserve"> </w:t>
            </w:r>
            <w:r w:rsidR="008815AA" w:rsidRPr="005D5514">
              <w:rPr>
                <w:rFonts w:eastAsia="Calibri"/>
                <w:sz w:val="22"/>
                <w:szCs w:val="22"/>
                <w:lang w:val="en-IE" w:eastAsia="en-US"/>
              </w:rPr>
              <w:t xml:space="preserve"> line with Standard 3</w:t>
            </w:r>
            <w:r w:rsidR="00C9231E">
              <w:rPr>
                <w:rFonts w:eastAsia="Calibri"/>
                <w:sz w:val="22"/>
                <w:szCs w:val="22"/>
                <w:lang w:val="en-IE" w:eastAsia="en-US"/>
              </w:rPr>
              <w:t xml:space="preserve"> </w:t>
            </w:r>
            <w:r w:rsidR="008815AA" w:rsidRPr="005D5514">
              <w:rPr>
                <w:rFonts w:eastAsia="Calibri"/>
                <w:sz w:val="22"/>
                <w:szCs w:val="22"/>
                <w:lang w:val="en-IE" w:eastAsia="en-US"/>
              </w:rPr>
              <w:t>of the new guidance)</w:t>
            </w:r>
          </w:p>
          <w:p w:rsidR="00BC2F06" w:rsidRPr="005D5514" w:rsidRDefault="00BC2F06">
            <w:pPr>
              <w:pStyle w:val="NoSpacing"/>
              <w:spacing w:line="480" w:lineRule="auto"/>
              <w:rPr>
                <w:rFonts w:ascii="Times New Roman" w:hAnsi="Times New Roman"/>
                <w:lang w:eastAsia="en-IE"/>
              </w:rPr>
            </w:pPr>
          </w:p>
        </w:tc>
      </w:tr>
      <w:tr w:rsidR="00BC2F06" w:rsidRPr="005D5514" w:rsidTr="00D11E89">
        <w:tc>
          <w:tcPr>
            <w:tcW w:w="3936" w:type="dxa"/>
          </w:tcPr>
          <w:p w:rsidR="00BC2F06" w:rsidRPr="005D5514" w:rsidRDefault="00BC2F06" w:rsidP="00D11E89">
            <w:pPr>
              <w:spacing w:before="240" w:after="240"/>
              <w:rPr>
                <w:sz w:val="22"/>
                <w:szCs w:val="22"/>
                <w:lang w:eastAsia="en-IE"/>
              </w:rPr>
            </w:pPr>
            <w:r w:rsidRPr="005D5514">
              <w:rPr>
                <w:sz w:val="22"/>
                <w:szCs w:val="22"/>
                <w:lang w:eastAsia="en-IE"/>
              </w:rPr>
              <w:t>6.</w:t>
            </w:r>
            <w:r w:rsidR="00711A6D" w:rsidRPr="005D5514">
              <w:rPr>
                <w:sz w:val="22"/>
                <w:szCs w:val="22"/>
                <w:lang w:val="en-IE"/>
              </w:rPr>
              <w:t xml:space="preserve"> That the Provincial direct the Safeguarding Committee to review the results of the most recent Self-Audits conducted by each community house and ministry within the congregation, and to consult with the Provincial Council; and to develop from this information a Child Safeguarding Plan for 2015-2016 based on addressing issues identified as requiring attention. </w:t>
            </w:r>
          </w:p>
        </w:tc>
        <w:tc>
          <w:tcPr>
            <w:tcW w:w="4632" w:type="dxa"/>
          </w:tcPr>
          <w:p w:rsidR="00D11E89" w:rsidRDefault="00D11E89" w:rsidP="008815AA">
            <w:pPr>
              <w:spacing w:after="200" w:line="276" w:lineRule="auto"/>
              <w:rPr>
                <w:rFonts w:eastAsia="Calibri"/>
                <w:sz w:val="22"/>
                <w:szCs w:val="22"/>
                <w:lang w:val="en-IE" w:eastAsia="en-US"/>
              </w:rPr>
            </w:pPr>
          </w:p>
          <w:p w:rsidR="008815AA" w:rsidRPr="005D5514" w:rsidRDefault="00D11E89" w:rsidP="008815AA">
            <w:pPr>
              <w:spacing w:after="200" w:line="276" w:lineRule="auto"/>
              <w:rPr>
                <w:rFonts w:eastAsia="Calibri"/>
                <w:sz w:val="22"/>
                <w:szCs w:val="22"/>
                <w:lang w:val="en-IE" w:eastAsia="en-US"/>
              </w:rPr>
            </w:pPr>
            <w:r>
              <w:rPr>
                <w:rFonts w:eastAsia="Calibri"/>
                <w:sz w:val="22"/>
                <w:szCs w:val="22"/>
                <w:lang w:val="en-IE" w:eastAsia="en-US"/>
              </w:rPr>
              <w:t>T</w:t>
            </w:r>
            <w:r w:rsidR="008815AA" w:rsidRPr="005D5514">
              <w:rPr>
                <w:rFonts w:eastAsia="Calibri"/>
                <w:sz w:val="22"/>
                <w:szCs w:val="22"/>
                <w:lang w:val="en-IE" w:eastAsia="en-US"/>
              </w:rPr>
              <w:t>he Provincial will direct the Safeguarding Committee to develop a 3 year Child Safeguarding Plan based on Self Audit c</w:t>
            </w:r>
            <w:r w:rsidR="00C9231E">
              <w:rPr>
                <w:rFonts w:eastAsia="Calibri"/>
                <w:sz w:val="22"/>
                <w:szCs w:val="22"/>
                <w:lang w:val="en-IE" w:eastAsia="en-US"/>
              </w:rPr>
              <w:t>onducted by each community</w:t>
            </w:r>
            <w:r w:rsidR="008815AA" w:rsidRPr="005D5514">
              <w:rPr>
                <w:rFonts w:eastAsia="Calibri"/>
                <w:sz w:val="22"/>
                <w:szCs w:val="22"/>
                <w:lang w:val="en-IE" w:eastAsia="en-US"/>
              </w:rPr>
              <w:t xml:space="preserve"> and ministry (</w:t>
            </w:r>
            <w:r w:rsidR="00C9231E">
              <w:rPr>
                <w:rFonts w:eastAsia="Calibri"/>
                <w:sz w:val="22"/>
                <w:szCs w:val="22"/>
                <w:lang w:val="en-IE" w:eastAsia="en-US"/>
              </w:rPr>
              <w:t xml:space="preserve"> </w:t>
            </w:r>
            <w:r w:rsidR="008815AA" w:rsidRPr="005D5514">
              <w:rPr>
                <w:rFonts w:eastAsia="Calibri"/>
                <w:sz w:val="22"/>
                <w:szCs w:val="22"/>
                <w:lang w:val="en-IE" w:eastAsia="en-US"/>
              </w:rPr>
              <w:t xml:space="preserve"> in accordance with standard 7 of the new guidance)</w:t>
            </w:r>
          </w:p>
          <w:p w:rsidR="00BC2F06" w:rsidRPr="005D5514" w:rsidRDefault="00BC2F06">
            <w:pPr>
              <w:pStyle w:val="NoSpacing"/>
              <w:spacing w:line="480" w:lineRule="auto"/>
              <w:rPr>
                <w:rFonts w:ascii="Times New Roman" w:hAnsi="Times New Roman"/>
                <w:lang w:eastAsia="en-IE"/>
              </w:rPr>
            </w:pPr>
          </w:p>
        </w:tc>
      </w:tr>
    </w:tbl>
    <w:p w:rsidR="00BC2F06" w:rsidRPr="005D5514" w:rsidRDefault="00BC2F06">
      <w:pPr>
        <w:rPr>
          <w:sz w:val="22"/>
          <w:szCs w:val="22"/>
        </w:rPr>
      </w:pPr>
    </w:p>
    <w:sectPr w:rsidR="00BC2F06" w:rsidRPr="005D5514" w:rsidSect="0035372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23A" w:rsidRDefault="0029123A">
      <w:r>
        <w:separator/>
      </w:r>
    </w:p>
  </w:endnote>
  <w:endnote w:type="continuationSeparator" w:id="0">
    <w:p w:rsidR="0029123A" w:rsidRDefault="0029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D" w:rsidRDefault="006A1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06" w:rsidRDefault="00BC2F06">
    <w:pPr>
      <w:pStyle w:val="Footer"/>
    </w:pPr>
    <w:r>
      <w:rPr>
        <w:noProof/>
        <w:lang w:val="en-IE" w:eastAsia="en-IE"/>
      </w:rPr>
      <w:tab/>
    </w:r>
    <w:r>
      <w:rPr>
        <w:noProof/>
        <w:lang w:val="en-IE" w:eastAsia="en-IE"/>
      </w:rPr>
      <w:tab/>
    </w:r>
    <w:r>
      <w:rPr>
        <w:i/>
        <w:noProof/>
        <w:lang w:val="en-IE" w:eastAsia="en-IE"/>
      </w:rPr>
      <w:t>Response to Tranche</w:t>
    </w:r>
    <w:r w:rsidR="00895322">
      <w:rPr>
        <w:i/>
        <w:noProof/>
        <w:lang w:val="en-IE" w:eastAsia="en-IE"/>
      </w:rPr>
      <w:t xml:space="preserve"> </w:t>
    </w:r>
    <w:r w:rsidR="00BD01F9">
      <w:rPr>
        <w:i/>
        <w:noProof/>
        <w:lang w:val="en-IE" w:eastAsia="en-IE"/>
      </w:rPr>
      <w:t>8</w:t>
    </w:r>
    <w:r w:rsidR="00895322">
      <w:rPr>
        <w:i/>
        <w:noProof/>
        <w:lang w:val="en-IE" w:eastAsia="en-I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D" w:rsidRDefault="006A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23A" w:rsidRDefault="0029123A">
      <w:r>
        <w:separator/>
      </w:r>
    </w:p>
  </w:footnote>
  <w:footnote w:type="continuationSeparator" w:id="0">
    <w:p w:rsidR="0029123A" w:rsidRDefault="0029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D" w:rsidRDefault="006A1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06" w:rsidRDefault="006A1C7D">
    <w:pPr>
      <w:pStyle w:val="Header"/>
    </w:pPr>
    <w:r>
      <w:rPr>
        <w:noProof/>
        <w:lang w:val="en-IE" w:eastAsia="en-IE"/>
      </w:rPr>
      <w:drawing>
        <wp:inline distT="0" distB="0" distL="0" distR="0" wp14:anchorId="1B252653" wp14:editId="7B3C0050">
          <wp:extent cx="3286125" cy="1228725"/>
          <wp:effectExtent l="0" t="0" r="9525" b="9525"/>
          <wp:docPr id="1" name="Picture 6"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1228725"/>
                  </a:xfrm>
                  <a:prstGeom prst="rect">
                    <a:avLst/>
                  </a:prstGeom>
                  <a:noFill/>
                  <a:ln>
                    <a:noFill/>
                  </a:ln>
                </pic:spPr>
              </pic:pic>
            </a:graphicData>
          </a:graphic>
        </wp:inline>
      </w:drawing>
    </w:r>
  </w:p>
  <w:p w:rsidR="00BC2F06" w:rsidRDefault="00BC2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7D" w:rsidRDefault="006A1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06"/>
    <w:rsid w:val="00003101"/>
    <w:rsid w:val="00072153"/>
    <w:rsid w:val="0029123A"/>
    <w:rsid w:val="0033090D"/>
    <w:rsid w:val="0035372A"/>
    <w:rsid w:val="004726D5"/>
    <w:rsid w:val="004A1DA1"/>
    <w:rsid w:val="004B1A4E"/>
    <w:rsid w:val="0059164D"/>
    <w:rsid w:val="005D5514"/>
    <w:rsid w:val="006A1C7D"/>
    <w:rsid w:val="00711A6D"/>
    <w:rsid w:val="008815AA"/>
    <w:rsid w:val="00895322"/>
    <w:rsid w:val="00956BE1"/>
    <w:rsid w:val="00B312C5"/>
    <w:rsid w:val="00B6307E"/>
    <w:rsid w:val="00BC2F06"/>
    <w:rsid w:val="00BD01F9"/>
    <w:rsid w:val="00C9231E"/>
    <w:rsid w:val="00D1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13401"/>
  <w15:docId w15:val="{E14C0CA9-B93A-47BB-A3F7-26CF6A09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en-GB" w:eastAsia="en-GB"/>
    </w:rPr>
  </w:style>
  <w:style w:type="paragraph" w:styleId="NoSpacing">
    <w:name w:val="No Spacing"/>
    <w:uiPriority w:val="99"/>
    <w:qFormat/>
    <w:rPr>
      <w:rFonts w:eastAsia="Times New Roman"/>
      <w:lang w:val="en-IE"/>
    </w:rPr>
  </w:style>
  <w:style w:type="table" w:styleId="TableGrid">
    <w:name w:val="Table Grid"/>
    <w:basedOn w:val="TableNormal"/>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Times New Roman" w:hAnsi="Times New Roman" w:cs="Times New Roman"/>
      <w:sz w:val="24"/>
      <w:lang w:val="en-GB"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 of Safeguarding Practice</vt:lpstr>
    </vt:vector>
  </TitlesOfParts>
  <Company>HP</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Safeguarding Practice</dc:title>
  <dc:creator>teresa.devlin</dc:creator>
  <cp:lastModifiedBy>Michael Casey</cp:lastModifiedBy>
  <cp:revision>2</cp:revision>
  <dcterms:created xsi:type="dcterms:W3CDTF">2016-05-17T21:34:00Z</dcterms:created>
  <dcterms:modified xsi:type="dcterms:W3CDTF">2016-05-17T21:34:00Z</dcterms:modified>
</cp:coreProperties>
</file>